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8C" w:rsidRPr="00C43B9F" w:rsidRDefault="00C43B9F">
      <w:pPr>
        <w:rPr>
          <w:rFonts w:ascii="Comic Sans MS" w:hAnsi="Comic Sans MS"/>
          <w:b/>
          <w:sz w:val="36"/>
          <w:szCs w:val="36"/>
        </w:rPr>
      </w:pPr>
      <w:r w:rsidRPr="00C43B9F">
        <w:rPr>
          <w:rFonts w:ascii="Comic Sans MS" w:hAnsi="Comic Sans MS"/>
          <w:b/>
          <w:sz w:val="36"/>
          <w:szCs w:val="36"/>
        </w:rPr>
        <w:t xml:space="preserve">Behandling af </w:t>
      </w:r>
      <w:r>
        <w:rPr>
          <w:rFonts w:ascii="Comic Sans MS" w:hAnsi="Comic Sans MS"/>
          <w:b/>
          <w:sz w:val="36"/>
          <w:szCs w:val="36"/>
        </w:rPr>
        <w:t>vorter</w:t>
      </w:r>
    </w:p>
    <w:p w:rsidR="00C43B9F" w:rsidRDefault="00C43B9F">
      <w:pPr>
        <w:rPr>
          <w:rFonts w:ascii="Comic Sans MS" w:hAnsi="Comic Sans MS"/>
          <w:sz w:val="36"/>
          <w:szCs w:val="36"/>
        </w:rPr>
      </w:pPr>
    </w:p>
    <w:p w:rsidR="00C43B9F" w:rsidRPr="00C43B9F" w:rsidRDefault="00C43B9F" w:rsidP="00C43B9F">
      <w:pPr>
        <w:pStyle w:val="Ingenafstand"/>
        <w:rPr>
          <w:rFonts w:ascii="Comic Sans MS" w:hAnsi="Comic Sans MS"/>
          <w:sz w:val="28"/>
          <w:szCs w:val="28"/>
        </w:rPr>
      </w:pPr>
    </w:p>
    <w:p w:rsidR="00A01774" w:rsidRPr="00C43B9F" w:rsidRDefault="00C43B9F" w:rsidP="00C43B9F">
      <w:pPr>
        <w:pStyle w:val="Ingenafstand"/>
        <w:rPr>
          <w:rFonts w:ascii="Comic Sans MS" w:hAnsi="Comic Sans MS"/>
          <w:b/>
          <w:sz w:val="28"/>
          <w:szCs w:val="28"/>
        </w:rPr>
      </w:pPr>
      <w:r w:rsidRPr="00C43B9F">
        <w:rPr>
          <w:rFonts w:ascii="Comic Sans MS" w:hAnsi="Comic Sans MS"/>
          <w:b/>
          <w:sz w:val="28"/>
          <w:szCs w:val="28"/>
        </w:rPr>
        <w:t>Hvad er vorter?</w:t>
      </w:r>
    </w:p>
    <w:p w:rsidR="00C43B9F" w:rsidRDefault="00C43B9F" w:rsidP="00C43B9F">
      <w:pPr>
        <w:pStyle w:val="Ingenafstand"/>
        <w:rPr>
          <w:rFonts w:ascii="Comic Sans MS" w:hAnsi="Comic Sans MS"/>
          <w:sz w:val="28"/>
          <w:szCs w:val="28"/>
        </w:rPr>
      </w:pPr>
      <w:r>
        <w:rPr>
          <w:rFonts w:ascii="Comic Sans MS" w:hAnsi="Comic Sans MS"/>
          <w:sz w:val="28"/>
          <w:szCs w:val="28"/>
        </w:rPr>
        <w:t xml:space="preserve">Vorter er små godartede ”svulster”, som er helt ufarlige. Årsagen til vorter skylder en virus, der får hudcellerne til at vokse hurtigere. </w:t>
      </w:r>
    </w:p>
    <w:p w:rsidR="00C43B9F" w:rsidRDefault="00C43B9F" w:rsidP="00C43B9F">
      <w:pPr>
        <w:pStyle w:val="Ingenafstand"/>
        <w:rPr>
          <w:rFonts w:ascii="Comic Sans MS" w:hAnsi="Comic Sans MS"/>
          <w:sz w:val="28"/>
          <w:szCs w:val="28"/>
        </w:rPr>
      </w:pPr>
    </w:p>
    <w:p w:rsidR="00C43B9F" w:rsidRDefault="00C43B9F" w:rsidP="00C43B9F">
      <w:pPr>
        <w:pStyle w:val="Ingenafstand"/>
        <w:rPr>
          <w:rFonts w:ascii="Comic Sans MS" w:hAnsi="Comic Sans MS"/>
          <w:sz w:val="28"/>
          <w:szCs w:val="28"/>
        </w:rPr>
      </w:pPr>
    </w:p>
    <w:p w:rsidR="00C43B9F" w:rsidRPr="00C43B9F" w:rsidRDefault="00C43B9F" w:rsidP="00C43B9F">
      <w:pPr>
        <w:pStyle w:val="Ingenafstand"/>
        <w:rPr>
          <w:rFonts w:ascii="Comic Sans MS" w:hAnsi="Comic Sans MS"/>
          <w:b/>
          <w:sz w:val="28"/>
          <w:szCs w:val="28"/>
        </w:rPr>
      </w:pPr>
      <w:r w:rsidRPr="00C43B9F">
        <w:rPr>
          <w:rFonts w:ascii="Comic Sans MS" w:hAnsi="Comic Sans MS"/>
          <w:b/>
          <w:sz w:val="28"/>
          <w:szCs w:val="28"/>
        </w:rPr>
        <w:t>Hvordan ser en fodvorte ud?</w:t>
      </w:r>
    </w:p>
    <w:p w:rsidR="00A01774" w:rsidRDefault="00C43B9F" w:rsidP="00C43B9F">
      <w:pPr>
        <w:pStyle w:val="Ingenafstand"/>
        <w:rPr>
          <w:rFonts w:ascii="Comic Sans MS" w:hAnsi="Comic Sans MS"/>
          <w:sz w:val="28"/>
          <w:szCs w:val="28"/>
        </w:rPr>
      </w:pPr>
      <w:r>
        <w:rPr>
          <w:rFonts w:ascii="Comic Sans MS" w:hAnsi="Comic Sans MS"/>
          <w:sz w:val="28"/>
          <w:szCs w:val="28"/>
        </w:rPr>
        <w:t xml:space="preserve">Fodvorten har i midten en lille fordybning, og hvis man ser godt efter, sidder der sorte prikker. Ligtorne adskiller sig ved ikke at have sorte prikker. </w:t>
      </w:r>
    </w:p>
    <w:p w:rsidR="00C43B9F" w:rsidRDefault="00C43B9F" w:rsidP="00C43B9F">
      <w:pPr>
        <w:pStyle w:val="Ingenafstand"/>
        <w:rPr>
          <w:rFonts w:ascii="Comic Sans MS" w:hAnsi="Comic Sans MS"/>
          <w:sz w:val="28"/>
          <w:szCs w:val="28"/>
        </w:rPr>
      </w:pPr>
    </w:p>
    <w:p w:rsidR="00C43B9F" w:rsidRDefault="00C43B9F" w:rsidP="00C43B9F">
      <w:pPr>
        <w:pStyle w:val="Ingenafstand"/>
        <w:rPr>
          <w:rFonts w:ascii="Comic Sans MS" w:hAnsi="Comic Sans MS"/>
          <w:sz w:val="28"/>
          <w:szCs w:val="28"/>
        </w:rPr>
      </w:pPr>
    </w:p>
    <w:p w:rsidR="00C43B9F" w:rsidRPr="00C43B9F" w:rsidRDefault="00C43B9F" w:rsidP="00C43B9F">
      <w:pPr>
        <w:pStyle w:val="Ingenafstand"/>
        <w:rPr>
          <w:rFonts w:ascii="Comic Sans MS" w:hAnsi="Comic Sans MS"/>
          <w:b/>
          <w:sz w:val="28"/>
          <w:szCs w:val="28"/>
        </w:rPr>
      </w:pPr>
      <w:r w:rsidRPr="00C43B9F">
        <w:rPr>
          <w:rFonts w:ascii="Comic Sans MS" w:hAnsi="Comic Sans MS"/>
          <w:b/>
          <w:sz w:val="28"/>
          <w:szCs w:val="28"/>
        </w:rPr>
        <w:t>Hvem får fodvorter?</w:t>
      </w:r>
    </w:p>
    <w:p w:rsidR="00C43B9F" w:rsidRDefault="00C43B9F" w:rsidP="00C43B9F">
      <w:pPr>
        <w:pStyle w:val="Ingenafstand"/>
        <w:rPr>
          <w:rFonts w:ascii="Comic Sans MS" w:hAnsi="Comic Sans MS"/>
          <w:sz w:val="28"/>
          <w:szCs w:val="28"/>
        </w:rPr>
      </w:pPr>
      <w:r>
        <w:rPr>
          <w:rFonts w:ascii="Comic Sans MS" w:hAnsi="Comic Sans MS"/>
          <w:sz w:val="28"/>
          <w:szCs w:val="28"/>
        </w:rPr>
        <w:t xml:space="preserve">Alle kan få fodvorter, men fodvorter er mest almindelige hos skolebørn. </w:t>
      </w:r>
    </w:p>
    <w:p w:rsidR="00C43B9F" w:rsidRDefault="00C43B9F" w:rsidP="00C43B9F">
      <w:pPr>
        <w:pStyle w:val="Ingenafstand"/>
        <w:rPr>
          <w:rFonts w:ascii="Comic Sans MS" w:hAnsi="Comic Sans MS"/>
          <w:sz w:val="28"/>
          <w:szCs w:val="28"/>
        </w:rPr>
      </w:pPr>
    </w:p>
    <w:p w:rsidR="00C43B9F" w:rsidRDefault="00C43B9F" w:rsidP="00C43B9F">
      <w:pPr>
        <w:pStyle w:val="Ingenafstand"/>
        <w:rPr>
          <w:rFonts w:ascii="Comic Sans MS" w:hAnsi="Comic Sans MS"/>
          <w:sz w:val="28"/>
          <w:szCs w:val="28"/>
        </w:rPr>
      </w:pPr>
    </w:p>
    <w:p w:rsidR="00C43B9F" w:rsidRPr="00C43B9F" w:rsidRDefault="00C43B9F" w:rsidP="00C43B9F">
      <w:pPr>
        <w:pStyle w:val="Ingenafstand"/>
        <w:rPr>
          <w:rFonts w:ascii="Comic Sans MS" w:hAnsi="Comic Sans MS"/>
          <w:b/>
          <w:sz w:val="28"/>
          <w:szCs w:val="28"/>
        </w:rPr>
      </w:pPr>
      <w:r w:rsidRPr="00C43B9F">
        <w:rPr>
          <w:rFonts w:ascii="Comic Sans MS" w:hAnsi="Comic Sans MS"/>
          <w:b/>
          <w:sz w:val="28"/>
          <w:szCs w:val="28"/>
        </w:rPr>
        <w:t>Hvordan smitter fodvorter?</w:t>
      </w:r>
    </w:p>
    <w:p w:rsidR="00C43B9F" w:rsidRDefault="00C43B9F" w:rsidP="00C43B9F">
      <w:pPr>
        <w:pStyle w:val="Ingenafstand"/>
        <w:rPr>
          <w:rFonts w:ascii="Comic Sans MS" w:hAnsi="Comic Sans MS"/>
          <w:sz w:val="28"/>
          <w:szCs w:val="28"/>
        </w:rPr>
      </w:pPr>
      <w:r>
        <w:rPr>
          <w:rFonts w:ascii="Comic Sans MS" w:hAnsi="Comic Sans MS"/>
          <w:sz w:val="28"/>
          <w:szCs w:val="28"/>
        </w:rPr>
        <w:t>Fodvorter smitter især i våde rum som f.eks. svømmehal og badeværelser, men også i f.eks. gymnastiksalen. Det sker ved, at man træder på et sted, hvor én med en fodvorte har gået. Derfor bør vorten være dækket til af plaster, badesko eller gymnastiksko.</w:t>
      </w:r>
    </w:p>
    <w:p w:rsidR="00C43B9F" w:rsidRDefault="00C43B9F" w:rsidP="00C43B9F">
      <w:pPr>
        <w:pStyle w:val="Ingenafstand"/>
        <w:rPr>
          <w:rFonts w:ascii="Comic Sans MS" w:hAnsi="Comic Sans MS"/>
          <w:sz w:val="28"/>
          <w:szCs w:val="28"/>
        </w:rPr>
      </w:pPr>
    </w:p>
    <w:p w:rsidR="00C43B9F" w:rsidRDefault="00C43B9F" w:rsidP="00C43B9F">
      <w:pPr>
        <w:pStyle w:val="Ingenafstand"/>
        <w:rPr>
          <w:rFonts w:ascii="Comic Sans MS" w:hAnsi="Comic Sans MS"/>
          <w:sz w:val="28"/>
          <w:szCs w:val="28"/>
        </w:rPr>
      </w:pPr>
    </w:p>
    <w:p w:rsidR="00C43B9F" w:rsidRPr="00C43B9F" w:rsidRDefault="00C43B9F" w:rsidP="00C43B9F">
      <w:pPr>
        <w:pStyle w:val="Ingenafstand"/>
        <w:rPr>
          <w:rFonts w:ascii="Comic Sans MS" w:hAnsi="Comic Sans MS"/>
          <w:b/>
          <w:sz w:val="28"/>
          <w:szCs w:val="28"/>
        </w:rPr>
      </w:pPr>
      <w:r w:rsidRPr="00C43B9F">
        <w:rPr>
          <w:rFonts w:ascii="Comic Sans MS" w:hAnsi="Comic Sans MS"/>
          <w:b/>
          <w:sz w:val="28"/>
          <w:szCs w:val="28"/>
        </w:rPr>
        <w:t>Hvordan behandles fodvorter?</w:t>
      </w:r>
    </w:p>
    <w:p w:rsidR="00C43B9F" w:rsidRDefault="00C43B9F" w:rsidP="00C43B9F">
      <w:pPr>
        <w:pStyle w:val="Ingenafstand"/>
        <w:rPr>
          <w:rFonts w:ascii="Comic Sans MS" w:hAnsi="Comic Sans MS"/>
          <w:sz w:val="28"/>
          <w:szCs w:val="28"/>
        </w:rPr>
      </w:pPr>
      <w:r>
        <w:rPr>
          <w:rFonts w:ascii="Comic Sans MS" w:hAnsi="Comic Sans MS"/>
          <w:sz w:val="28"/>
          <w:szCs w:val="28"/>
        </w:rPr>
        <w:t xml:space="preserve">Fodvorter kan forsvinde af sig selv, men det kan tage lang tid – de fleste forsvinder indenfor 2 år. </w:t>
      </w:r>
    </w:p>
    <w:p w:rsidR="00C43B9F" w:rsidRDefault="00C43B9F" w:rsidP="00C43B9F">
      <w:pPr>
        <w:pStyle w:val="Ingenafstand"/>
        <w:rPr>
          <w:rFonts w:ascii="Comic Sans MS" w:hAnsi="Comic Sans MS"/>
          <w:sz w:val="28"/>
          <w:szCs w:val="28"/>
        </w:rPr>
      </w:pPr>
      <w:r>
        <w:rPr>
          <w:rFonts w:ascii="Comic Sans MS" w:hAnsi="Comic Sans MS"/>
          <w:sz w:val="28"/>
          <w:szCs w:val="28"/>
        </w:rPr>
        <w:t xml:space="preserve">Kroppen danner selv antistoffer mod den virus, som er årsag til vorter. Man bør dog behandle vorter, da de for det første kan være ømme ved tryk, men også for at undgå at smitte andre.  Man kan også smitte sig selv med fodvorter, således at man får flere. </w:t>
      </w:r>
    </w:p>
    <w:p w:rsidR="00C43B9F" w:rsidRDefault="00C43B9F" w:rsidP="00C43B9F">
      <w:pPr>
        <w:pStyle w:val="Ingenafstand"/>
        <w:rPr>
          <w:rFonts w:ascii="Comic Sans MS" w:hAnsi="Comic Sans MS"/>
          <w:sz w:val="28"/>
          <w:szCs w:val="28"/>
        </w:rPr>
      </w:pPr>
      <w:r>
        <w:rPr>
          <w:rFonts w:ascii="Comic Sans MS" w:hAnsi="Comic Sans MS"/>
          <w:sz w:val="28"/>
          <w:szCs w:val="28"/>
        </w:rPr>
        <w:lastRenderedPageBreak/>
        <w:t xml:space="preserve">Den behandlingsmetode, som anbefales, er langvarig og kræver tålmodighed. Vorter behandles med et ætsende middel, hvorved huden langsomt opblødes. Her anbefales at købe </w:t>
      </w:r>
      <w:proofErr w:type="spellStart"/>
      <w:r w:rsidRPr="00333C7C">
        <w:rPr>
          <w:rFonts w:ascii="Comic Sans MS" w:hAnsi="Comic Sans MS"/>
          <w:sz w:val="28"/>
          <w:szCs w:val="28"/>
          <w:u w:val="single"/>
        </w:rPr>
        <w:t>Verucid</w:t>
      </w:r>
      <w:proofErr w:type="spellEnd"/>
      <w:r w:rsidRPr="00333C7C">
        <w:rPr>
          <w:rFonts w:ascii="Comic Sans MS" w:hAnsi="Comic Sans MS"/>
          <w:sz w:val="28"/>
          <w:szCs w:val="28"/>
          <w:u w:val="single"/>
        </w:rPr>
        <w:t>,</w:t>
      </w:r>
      <w:r>
        <w:rPr>
          <w:rFonts w:ascii="Comic Sans MS" w:hAnsi="Comic Sans MS"/>
          <w:sz w:val="28"/>
          <w:szCs w:val="28"/>
        </w:rPr>
        <w:t xml:space="preserve"> som kan fås i håndkøb på apoteket. Vorten fjernes herefter lettere med en fil eller en lille skarp kniv (skalpel).</w:t>
      </w:r>
    </w:p>
    <w:p w:rsidR="00C43B9F" w:rsidRDefault="00C43B9F" w:rsidP="00C43B9F">
      <w:pPr>
        <w:pStyle w:val="Ingenafstand"/>
        <w:rPr>
          <w:rFonts w:ascii="Comic Sans MS" w:hAnsi="Comic Sans MS"/>
          <w:sz w:val="28"/>
          <w:szCs w:val="28"/>
        </w:rPr>
      </w:pPr>
    </w:p>
    <w:p w:rsidR="00C43B9F" w:rsidRDefault="00C43B9F" w:rsidP="00C43B9F">
      <w:pPr>
        <w:pStyle w:val="Ingenafstand"/>
        <w:rPr>
          <w:rFonts w:ascii="Comic Sans MS" w:hAnsi="Comic Sans MS"/>
          <w:sz w:val="28"/>
          <w:szCs w:val="28"/>
        </w:rPr>
      </w:pPr>
    </w:p>
    <w:p w:rsidR="00C43B9F" w:rsidRPr="00C43B9F" w:rsidRDefault="00C43B9F" w:rsidP="00C43B9F">
      <w:pPr>
        <w:pStyle w:val="Ingenafstand"/>
        <w:rPr>
          <w:rFonts w:ascii="Comic Sans MS" w:hAnsi="Comic Sans MS"/>
          <w:b/>
          <w:sz w:val="28"/>
          <w:szCs w:val="28"/>
        </w:rPr>
      </w:pPr>
      <w:r w:rsidRPr="00C43B9F">
        <w:rPr>
          <w:rFonts w:ascii="Comic Sans MS" w:hAnsi="Comic Sans MS"/>
          <w:b/>
          <w:sz w:val="28"/>
          <w:szCs w:val="28"/>
        </w:rPr>
        <w:t>Behandlingen af fodvorter:</w:t>
      </w:r>
    </w:p>
    <w:p w:rsidR="00C43B9F" w:rsidRDefault="00C43B9F" w:rsidP="00C43B9F">
      <w:pPr>
        <w:pStyle w:val="Ingenafstand"/>
        <w:numPr>
          <w:ilvl w:val="0"/>
          <w:numId w:val="1"/>
        </w:numPr>
        <w:rPr>
          <w:rFonts w:ascii="Comic Sans MS" w:hAnsi="Comic Sans MS"/>
          <w:sz w:val="28"/>
          <w:szCs w:val="28"/>
        </w:rPr>
      </w:pPr>
      <w:r>
        <w:rPr>
          <w:rFonts w:ascii="Comic Sans MS" w:hAnsi="Comic Sans MS"/>
          <w:sz w:val="28"/>
          <w:szCs w:val="28"/>
        </w:rPr>
        <w:t xml:space="preserve">Tag fodbad i meget varmt vand i 10 minutter. </w:t>
      </w:r>
    </w:p>
    <w:p w:rsidR="00C43B9F" w:rsidRDefault="00C43B9F" w:rsidP="00C43B9F">
      <w:pPr>
        <w:pStyle w:val="Ingenafstand"/>
        <w:numPr>
          <w:ilvl w:val="0"/>
          <w:numId w:val="1"/>
        </w:numPr>
        <w:rPr>
          <w:rFonts w:ascii="Comic Sans MS" w:hAnsi="Comic Sans MS"/>
          <w:sz w:val="28"/>
          <w:szCs w:val="28"/>
        </w:rPr>
      </w:pPr>
      <w:r>
        <w:rPr>
          <w:rFonts w:ascii="Comic Sans MS" w:hAnsi="Comic Sans MS"/>
          <w:sz w:val="28"/>
          <w:szCs w:val="28"/>
        </w:rPr>
        <w:t xml:space="preserve">Fil eller skrab løs hud væk fra vorter så langt ned som muligt, uden at det bløder. </w:t>
      </w:r>
    </w:p>
    <w:p w:rsidR="00C43B9F" w:rsidRDefault="00C43B9F" w:rsidP="00C43B9F">
      <w:pPr>
        <w:pStyle w:val="Ingenafstand"/>
        <w:numPr>
          <w:ilvl w:val="0"/>
          <w:numId w:val="1"/>
        </w:numPr>
        <w:rPr>
          <w:rFonts w:ascii="Comic Sans MS" w:hAnsi="Comic Sans MS"/>
          <w:sz w:val="28"/>
          <w:szCs w:val="28"/>
        </w:rPr>
      </w:pPr>
      <w:r>
        <w:rPr>
          <w:rFonts w:ascii="Comic Sans MS" w:hAnsi="Comic Sans MS"/>
          <w:sz w:val="28"/>
          <w:szCs w:val="28"/>
        </w:rPr>
        <w:t>Tør af med et rent håndklæde.</w:t>
      </w:r>
    </w:p>
    <w:p w:rsidR="00C43B9F" w:rsidRDefault="00C43B9F" w:rsidP="00C43B9F">
      <w:pPr>
        <w:pStyle w:val="Ingenafstand"/>
        <w:numPr>
          <w:ilvl w:val="0"/>
          <w:numId w:val="1"/>
        </w:numPr>
        <w:rPr>
          <w:rFonts w:ascii="Comic Sans MS" w:hAnsi="Comic Sans MS"/>
          <w:sz w:val="28"/>
          <w:szCs w:val="28"/>
        </w:rPr>
      </w:pPr>
      <w:r>
        <w:rPr>
          <w:rFonts w:ascii="Comic Sans MS" w:hAnsi="Comic Sans MS"/>
          <w:sz w:val="28"/>
          <w:szCs w:val="28"/>
        </w:rPr>
        <w:t>Brug et æt</w:t>
      </w:r>
      <w:r w:rsidR="00333C7C">
        <w:rPr>
          <w:rFonts w:ascii="Comic Sans MS" w:hAnsi="Comic Sans MS"/>
          <w:sz w:val="28"/>
          <w:szCs w:val="28"/>
        </w:rPr>
        <w:t>sende middel, men kun på selve v</w:t>
      </w:r>
      <w:r>
        <w:rPr>
          <w:rFonts w:ascii="Comic Sans MS" w:hAnsi="Comic Sans MS"/>
          <w:sz w:val="28"/>
          <w:szCs w:val="28"/>
        </w:rPr>
        <w:t xml:space="preserve">orten. Smør evt. vaseline udenom vorten, så det ætsende middel ikke ætser den raske hud. </w:t>
      </w:r>
    </w:p>
    <w:p w:rsidR="00C43B9F" w:rsidRDefault="00C43B9F" w:rsidP="00C43B9F">
      <w:pPr>
        <w:pStyle w:val="Ingenafstand"/>
        <w:ind w:left="720"/>
        <w:rPr>
          <w:rFonts w:ascii="Comic Sans MS" w:hAnsi="Comic Sans MS"/>
          <w:sz w:val="28"/>
          <w:szCs w:val="28"/>
        </w:rPr>
      </w:pPr>
    </w:p>
    <w:p w:rsidR="00C43B9F" w:rsidRDefault="00C43B9F" w:rsidP="00C43B9F">
      <w:pPr>
        <w:pStyle w:val="Ingenafstand"/>
        <w:ind w:left="720"/>
        <w:rPr>
          <w:rFonts w:ascii="Comic Sans MS" w:hAnsi="Comic Sans MS"/>
          <w:sz w:val="28"/>
          <w:szCs w:val="28"/>
        </w:rPr>
      </w:pPr>
      <w:r w:rsidRPr="00C43B9F">
        <w:rPr>
          <w:rFonts w:ascii="Comic Sans MS" w:hAnsi="Comic Sans MS"/>
          <w:sz w:val="28"/>
          <w:szCs w:val="28"/>
          <w:u w:val="single"/>
        </w:rPr>
        <w:t>Gentag behandlingen hver dag</w:t>
      </w:r>
      <w:r>
        <w:rPr>
          <w:rFonts w:ascii="Comic Sans MS" w:hAnsi="Comic Sans MS"/>
          <w:sz w:val="28"/>
          <w:szCs w:val="28"/>
        </w:rPr>
        <w:t xml:space="preserve">, bedst om aftenen før sengetid. </w:t>
      </w:r>
    </w:p>
    <w:p w:rsidR="00C43B9F" w:rsidRDefault="00C43B9F" w:rsidP="00C43B9F">
      <w:pPr>
        <w:pStyle w:val="Ingenafstand"/>
        <w:rPr>
          <w:rFonts w:ascii="Comic Sans MS" w:hAnsi="Comic Sans MS"/>
          <w:sz w:val="28"/>
          <w:szCs w:val="28"/>
        </w:rPr>
      </w:pPr>
    </w:p>
    <w:p w:rsidR="00C43B9F" w:rsidRDefault="00C43B9F" w:rsidP="00C43B9F">
      <w:pPr>
        <w:pStyle w:val="Ingenafstand"/>
        <w:rPr>
          <w:rFonts w:ascii="Comic Sans MS" w:hAnsi="Comic Sans MS"/>
          <w:sz w:val="28"/>
          <w:szCs w:val="28"/>
        </w:rPr>
      </w:pPr>
    </w:p>
    <w:p w:rsidR="00C43B9F" w:rsidRDefault="00C43B9F" w:rsidP="00C43B9F">
      <w:pPr>
        <w:pStyle w:val="Ingenafstand"/>
        <w:rPr>
          <w:rFonts w:ascii="Comic Sans MS" w:hAnsi="Comic Sans MS"/>
          <w:sz w:val="28"/>
          <w:szCs w:val="28"/>
        </w:rPr>
      </w:pPr>
      <w:r>
        <w:rPr>
          <w:rFonts w:ascii="Comic Sans MS" w:hAnsi="Comic Sans MS"/>
          <w:sz w:val="28"/>
          <w:szCs w:val="28"/>
        </w:rPr>
        <w:t xml:space="preserve">Er fodvorten øm pga. tryk, kan der bruges en filt-ring, der hindrer tryk. </w:t>
      </w:r>
    </w:p>
    <w:p w:rsidR="00C43B9F" w:rsidRDefault="00C43B9F" w:rsidP="00C43B9F">
      <w:pPr>
        <w:pStyle w:val="Ingenafstand"/>
        <w:rPr>
          <w:rFonts w:ascii="Comic Sans MS" w:hAnsi="Comic Sans MS"/>
          <w:sz w:val="28"/>
          <w:szCs w:val="28"/>
        </w:rPr>
      </w:pPr>
    </w:p>
    <w:p w:rsidR="00333C7C" w:rsidRDefault="00333C7C" w:rsidP="00C43B9F">
      <w:pPr>
        <w:pStyle w:val="Ingenafstand"/>
        <w:rPr>
          <w:rFonts w:ascii="Comic Sans MS" w:hAnsi="Comic Sans MS"/>
          <w:sz w:val="28"/>
          <w:szCs w:val="28"/>
        </w:rPr>
      </w:pPr>
      <w:bookmarkStart w:id="0" w:name="_GoBack"/>
      <w:bookmarkEnd w:id="0"/>
    </w:p>
    <w:p w:rsidR="00C43B9F" w:rsidRDefault="00C43B9F" w:rsidP="00C43B9F">
      <w:pPr>
        <w:pStyle w:val="Ingenafstand"/>
        <w:rPr>
          <w:rFonts w:ascii="Comic Sans MS" w:hAnsi="Comic Sans MS"/>
          <w:sz w:val="28"/>
          <w:szCs w:val="28"/>
        </w:rPr>
      </w:pPr>
      <w:r>
        <w:rPr>
          <w:rFonts w:ascii="Comic Sans MS" w:hAnsi="Comic Sans MS"/>
          <w:sz w:val="28"/>
          <w:szCs w:val="28"/>
        </w:rPr>
        <w:t>VÆR TÅLMODIG!!</w:t>
      </w:r>
    </w:p>
    <w:p w:rsidR="00C43B9F" w:rsidRDefault="00C43B9F" w:rsidP="00C43B9F">
      <w:pPr>
        <w:pStyle w:val="Ingenafstand"/>
        <w:rPr>
          <w:rFonts w:ascii="Comic Sans MS" w:hAnsi="Comic Sans MS"/>
          <w:sz w:val="28"/>
          <w:szCs w:val="28"/>
        </w:rPr>
      </w:pPr>
    </w:p>
    <w:p w:rsidR="00C43B9F" w:rsidRDefault="00C43B9F" w:rsidP="00C43B9F">
      <w:pPr>
        <w:pStyle w:val="Ingenafstand"/>
        <w:rPr>
          <w:rFonts w:ascii="Comic Sans MS" w:hAnsi="Comic Sans MS"/>
          <w:sz w:val="28"/>
          <w:szCs w:val="28"/>
        </w:rPr>
      </w:pPr>
    </w:p>
    <w:p w:rsidR="00C43B9F" w:rsidRDefault="00C43B9F" w:rsidP="00C43B9F">
      <w:pPr>
        <w:pStyle w:val="Ingenafstand"/>
        <w:rPr>
          <w:rFonts w:ascii="Comic Sans MS" w:hAnsi="Comic Sans MS"/>
          <w:sz w:val="28"/>
          <w:szCs w:val="28"/>
        </w:rPr>
      </w:pPr>
      <w:r>
        <w:rPr>
          <w:rFonts w:ascii="Comic Sans MS" w:hAnsi="Comic Sans MS"/>
          <w:sz w:val="28"/>
          <w:szCs w:val="28"/>
        </w:rPr>
        <w:t xml:space="preserve">Efter 6 ugers behandling er </w:t>
      </w:r>
      <w:proofErr w:type="gramStart"/>
      <w:r>
        <w:rPr>
          <w:rFonts w:ascii="Comic Sans MS" w:hAnsi="Comic Sans MS"/>
          <w:sz w:val="28"/>
          <w:szCs w:val="28"/>
        </w:rPr>
        <w:t>60%</w:t>
      </w:r>
      <w:proofErr w:type="gramEnd"/>
      <w:r>
        <w:rPr>
          <w:rFonts w:ascii="Comic Sans MS" w:hAnsi="Comic Sans MS"/>
          <w:sz w:val="28"/>
          <w:szCs w:val="28"/>
        </w:rPr>
        <w:t xml:space="preserve"> af vorterne forsvundet, og yderligere 20% forsvinder efter 6 ugers fortsat behandling. Hvis fodvorterne ikke forsvinder efter dette, bør lægen kontaktes. </w:t>
      </w:r>
    </w:p>
    <w:p w:rsidR="00C43B9F" w:rsidRPr="00C43B9F" w:rsidRDefault="00C43B9F">
      <w:pPr>
        <w:rPr>
          <w:rFonts w:ascii="Comic Sans MS" w:hAnsi="Comic Sans MS"/>
          <w:sz w:val="28"/>
          <w:szCs w:val="28"/>
        </w:rPr>
      </w:pPr>
    </w:p>
    <w:sectPr w:rsidR="00C43B9F" w:rsidRPr="00C43B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057DB"/>
    <w:multiLevelType w:val="hybridMultilevel"/>
    <w:tmpl w:val="937EF63C"/>
    <w:lvl w:ilvl="0" w:tplc="2C96E5B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74"/>
    <w:rsid w:val="00333C7C"/>
    <w:rsid w:val="00A01774"/>
    <w:rsid w:val="00B75C8C"/>
    <w:rsid w:val="00C43B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3B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3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294</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Mask3</dc:creator>
  <cp:lastModifiedBy>Mask3</cp:lastModifiedBy>
  <cp:revision>1</cp:revision>
  <dcterms:created xsi:type="dcterms:W3CDTF">2018-08-09T11:34:00Z</dcterms:created>
  <dcterms:modified xsi:type="dcterms:W3CDTF">2018-08-09T12:22:00Z</dcterms:modified>
</cp:coreProperties>
</file>